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00D7" w14:textId="2A8A97CC" w:rsidR="00152448" w:rsidRPr="00152448" w:rsidRDefault="00152448" w:rsidP="00081600">
      <w:pPr>
        <w:rPr>
          <w:b/>
          <w:bCs/>
          <w:sz w:val="28"/>
          <w:szCs w:val="28"/>
        </w:rPr>
      </w:pPr>
      <w:r w:rsidRPr="00152448">
        <w:rPr>
          <w:b/>
          <w:bCs/>
          <w:sz w:val="28"/>
          <w:szCs w:val="28"/>
        </w:rPr>
        <w:t>Instructions for Requesting a</w:t>
      </w:r>
      <w:r w:rsidR="002023FA">
        <w:rPr>
          <w:b/>
          <w:bCs/>
          <w:sz w:val="28"/>
          <w:szCs w:val="28"/>
        </w:rPr>
        <w:t>n Intergovernmental Personnel Act (IPA</w:t>
      </w:r>
      <w:r w:rsidRPr="00152448">
        <w:rPr>
          <w:b/>
          <w:bCs/>
          <w:sz w:val="28"/>
          <w:szCs w:val="28"/>
        </w:rPr>
        <w:t xml:space="preserve">) </w:t>
      </w:r>
      <w:r w:rsidR="00AD0CB6">
        <w:rPr>
          <w:b/>
          <w:bCs/>
          <w:sz w:val="28"/>
          <w:szCs w:val="28"/>
        </w:rPr>
        <w:t>A</w:t>
      </w:r>
      <w:r w:rsidRPr="00152448">
        <w:rPr>
          <w:b/>
          <w:bCs/>
          <w:sz w:val="28"/>
          <w:szCs w:val="28"/>
        </w:rPr>
        <w:t>ppointment</w:t>
      </w:r>
    </w:p>
    <w:p w14:paraId="1C621598" w14:textId="77777777" w:rsidR="00EC2FF3" w:rsidRDefault="00EC2FF3" w:rsidP="00811796">
      <w:pPr>
        <w:pStyle w:val="NoSpacing"/>
      </w:pPr>
    </w:p>
    <w:p w14:paraId="0AEB3F2C" w14:textId="44C96B84" w:rsidR="00A2706F" w:rsidRDefault="00A2706F" w:rsidP="00811796">
      <w:pPr>
        <w:pStyle w:val="NoSpacing"/>
      </w:pPr>
      <w:r>
        <w:t>An IPA has two components:</w:t>
      </w:r>
    </w:p>
    <w:p w14:paraId="185210A9" w14:textId="598500E0" w:rsidR="00A2706F" w:rsidRDefault="00A2706F" w:rsidP="00A2706F">
      <w:pPr>
        <w:pStyle w:val="NoSpacing"/>
        <w:numPr>
          <w:ilvl w:val="0"/>
          <w:numId w:val="5"/>
        </w:numPr>
      </w:pPr>
      <w:r>
        <w:t>VA appointment that allows the person to engage in VA research.</w:t>
      </w:r>
    </w:p>
    <w:p w14:paraId="31C36FC8" w14:textId="46C8D4EA" w:rsidR="00A2706F" w:rsidRDefault="005E0F6E" w:rsidP="00A2706F">
      <w:pPr>
        <w:pStyle w:val="NoSpacing"/>
        <w:numPr>
          <w:ilvl w:val="0"/>
          <w:numId w:val="5"/>
        </w:numPr>
      </w:pPr>
      <w:r>
        <w:t>F</w:t>
      </w:r>
      <w:r w:rsidR="00A2706F">
        <w:t>inancial mechanism that allows us to use VA funds to reimburse salary costs to an employee of UF or NFFRE.</w:t>
      </w:r>
    </w:p>
    <w:p w14:paraId="7DD29240" w14:textId="77777777" w:rsidR="00A2706F" w:rsidRDefault="00A2706F" w:rsidP="00811796">
      <w:pPr>
        <w:pStyle w:val="NoSpacing"/>
      </w:pPr>
    </w:p>
    <w:p w14:paraId="4EFE1C0C" w14:textId="0880F54D" w:rsidR="00EC2FF3" w:rsidRPr="00595BFE" w:rsidRDefault="00EC2FF3" w:rsidP="00EC2FF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595BFE">
        <w:rPr>
          <w:rFonts w:cstheme="minorHAnsi"/>
          <w:b/>
          <w:bCs/>
          <w:sz w:val="24"/>
          <w:szCs w:val="24"/>
          <w:u w:val="single"/>
        </w:rPr>
        <w:t>Eligibility</w:t>
      </w:r>
      <w:r w:rsidRPr="00595BFE">
        <w:rPr>
          <w:rFonts w:cstheme="minorHAnsi"/>
          <w:b/>
          <w:bCs/>
          <w:sz w:val="24"/>
          <w:szCs w:val="24"/>
          <w:u w:val="single"/>
        </w:rPr>
        <w:br/>
      </w:r>
    </w:p>
    <w:p w14:paraId="0586DA85" w14:textId="564F4531" w:rsidR="00EC2FF3" w:rsidRDefault="00EC2FF3" w:rsidP="00EC2FF3">
      <w:pPr>
        <w:pStyle w:val="NoSpacing"/>
        <w:rPr>
          <w:rFonts w:cstheme="minorHAnsi"/>
        </w:rPr>
      </w:pPr>
      <w:r w:rsidRPr="009B689B">
        <w:rPr>
          <w:rFonts w:cstheme="minorHAnsi"/>
          <w:i/>
          <w:iCs/>
          <w:u w:val="single"/>
        </w:rPr>
        <w:t>Eligible</w:t>
      </w:r>
      <w:r>
        <w:rPr>
          <w:rFonts w:cstheme="minorHAnsi"/>
        </w:rPr>
        <w:t xml:space="preserve">:  NFFRE research employees, UF TEAMS employees (regular staff), UF faculty, UF post-doctoral associates. An IPA applicant must be employed by their non-VA organization for 3 months prior to being eligible for an IPA. Therefore, the effective date of an IPA agreement cannot begin any earlier than the 3-month employment date. But the paperwork process can begin earlier. </w:t>
      </w:r>
      <w:r>
        <w:rPr>
          <w:rFonts w:cstheme="minorHAnsi"/>
        </w:rPr>
        <w:br/>
      </w:r>
    </w:p>
    <w:p w14:paraId="2179D1D9" w14:textId="77777777" w:rsidR="00EC2FF3" w:rsidRDefault="00EC2FF3" w:rsidP="00EC2FF3">
      <w:pPr>
        <w:pStyle w:val="NoSpacing"/>
        <w:rPr>
          <w:rFonts w:cstheme="minorHAnsi"/>
        </w:rPr>
      </w:pPr>
      <w:r w:rsidRPr="009B689B">
        <w:rPr>
          <w:rFonts w:cstheme="minorHAnsi"/>
          <w:i/>
          <w:iCs/>
          <w:u w:val="single"/>
        </w:rPr>
        <w:t>Not Eligible</w:t>
      </w:r>
      <w:r>
        <w:rPr>
          <w:rFonts w:cstheme="minorHAnsi"/>
        </w:rPr>
        <w:t xml:space="preserve">: </w:t>
      </w:r>
      <w:r w:rsidRPr="00CF19F0">
        <w:rPr>
          <w:rFonts w:cstheme="minorHAnsi"/>
        </w:rPr>
        <w:t xml:space="preserve">UF OPS (“Other Personnel Services”) positions are temporary and not eligible for IPAs. </w:t>
      </w:r>
      <w:r>
        <w:rPr>
          <w:rFonts w:cstheme="minorHAnsi"/>
        </w:rPr>
        <w:t xml:space="preserve">Administrative positions are not eligible. </w:t>
      </w:r>
      <w:r w:rsidRPr="00CF19F0">
        <w:rPr>
          <w:rFonts w:cstheme="minorHAnsi"/>
        </w:rPr>
        <w:t>Students are not eligible, including graduate and undergraduate students.</w:t>
      </w:r>
    </w:p>
    <w:p w14:paraId="352D6BB8" w14:textId="77777777" w:rsidR="00EC2FF3" w:rsidRDefault="00EC2FF3" w:rsidP="00811796">
      <w:pPr>
        <w:pStyle w:val="NoSpacing"/>
      </w:pPr>
    </w:p>
    <w:p w14:paraId="13AC2B19" w14:textId="23C242C2" w:rsidR="00EC2FF3" w:rsidRDefault="00EC2FF3" w:rsidP="00811796">
      <w:pPr>
        <w:pStyle w:val="NoSpacing"/>
        <w:rPr>
          <w:b/>
          <w:bCs/>
          <w:sz w:val="24"/>
          <w:szCs w:val="24"/>
          <w:u w:val="single"/>
        </w:rPr>
      </w:pPr>
      <w:r w:rsidRPr="00595BFE">
        <w:rPr>
          <w:b/>
          <w:bCs/>
          <w:sz w:val="24"/>
          <w:szCs w:val="24"/>
          <w:u w:val="single"/>
        </w:rPr>
        <w:t>Supervisor Instructions:</w:t>
      </w:r>
    </w:p>
    <w:p w14:paraId="5363FAEA" w14:textId="77777777" w:rsidR="00595BFE" w:rsidRPr="00595BFE" w:rsidRDefault="00595BFE" w:rsidP="00811796">
      <w:pPr>
        <w:pStyle w:val="NoSpacing"/>
        <w:rPr>
          <w:b/>
          <w:bCs/>
          <w:sz w:val="24"/>
          <w:szCs w:val="24"/>
          <w:u w:val="single"/>
        </w:rPr>
      </w:pPr>
    </w:p>
    <w:p w14:paraId="16681BB0" w14:textId="6E87DFB8" w:rsidR="00811796" w:rsidRDefault="00811796" w:rsidP="00811796">
      <w:pPr>
        <w:pStyle w:val="NoSpacing"/>
      </w:pPr>
      <w:r w:rsidRPr="00811796">
        <w:t xml:space="preserve">The supervisor (Principal Investigator) should complete </w:t>
      </w:r>
      <w:r w:rsidR="00BB5BAB">
        <w:t>the form on the next page</w:t>
      </w:r>
      <w:r w:rsidRPr="00811796">
        <w:t xml:space="preserve">. </w:t>
      </w:r>
      <w:r w:rsidR="00E4045A" w:rsidRPr="00811796">
        <w:t>Review</w:t>
      </w:r>
      <w:r w:rsidR="00BC15CD" w:rsidRPr="00811796">
        <w:t xml:space="preserve"> and follow</w:t>
      </w:r>
      <w:r w:rsidR="00E4045A" w:rsidRPr="00811796">
        <w:t xml:space="preserve"> </w:t>
      </w:r>
      <w:r>
        <w:t>all instructions.</w:t>
      </w:r>
      <w:r w:rsidR="00EC2FF3">
        <w:br/>
      </w:r>
    </w:p>
    <w:p w14:paraId="39BF21AD" w14:textId="417238DE" w:rsidR="00BB5BAB" w:rsidRPr="00E82024" w:rsidRDefault="00BB5BAB" w:rsidP="00BB5BAB">
      <w:pPr>
        <w:numPr>
          <w:ilvl w:val="0"/>
          <w:numId w:val="1"/>
        </w:numPr>
        <w:ind w:left="187" w:hanging="187"/>
        <w:rPr>
          <w:bCs/>
        </w:rPr>
      </w:pPr>
      <w:r w:rsidRPr="00E82024">
        <w:rPr>
          <w:bCs/>
        </w:rPr>
        <w:t>Copy and paste the information shown in the gray box</w:t>
      </w:r>
      <w:r w:rsidR="00EC2FF3">
        <w:rPr>
          <w:bCs/>
        </w:rPr>
        <w:t xml:space="preserve"> (next page)</w:t>
      </w:r>
      <w:r w:rsidRPr="00E82024">
        <w:rPr>
          <w:bCs/>
        </w:rPr>
        <w:t xml:space="preserve"> into an email.</w:t>
      </w:r>
      <w:r w:rsidR="00EC2FF3">
        <w:rPr>
          <w:bCs/>
        </w:rPr>
        <w:br/>
      </w:r>
    </w:p>
    <w:p w14:paraId="747BBB71" w14:textId="77777777" w:rsidR="00BB5BAB" w:rsidRDefault="00BB5BAB" w:rsidP="00BB5BAB">
      <w:pPr>
        <w:numPr>
          <w:ilvl w:val="0"/>
          <w:numId w:val="1"/>
        </w:numPr>
        <w:ind w:left="180" w:hanging="180"/>
        <w:rPr>
          <w:bCs/>
        </w:rPr>
      </w:pPr>
      <w:r w:rsidRPr="00EB1B76">
        <w:rPr>
          <w:bCs/>
        </w:rPr>
        <w:t xml:space="preserve">Fill out each field and send the email to </w:t>
      </w:r>
      <w:hyperlink r:id="rId7" w:history="1">
        <w:r w:rsidRPr="00EB1B76">
          <w:rPr>
            <w:rStyle w:val="Hyperlink"/>
            <w:bCs/>
          </w:rPr>
          <w:t>Michael.Merritt@va.gov</w:t>
        </w:r>
      </w:hyperlink>
      <w:r w:rsidRPr="00EB1B76">
        <w:rPr>
          <w:bCs/>
        </w:rPr>
        <w:t xml:space="preserve"> and </w:t>
      </w:r>
      <w:hyperlink r:id="rId8" w:history="1">
        <w:r w:rsidRPr="00EB1B76">
          <w:rPr>
            <w:rStyle w:val="Hyperlink"/>
            <w:bCs/>
          </w:rPr>
          <w:t>Margaret.McCallum@va.gov</w:t>
        </w:r>
      </w:hyperlink>
      <w:r w:rsidRPr="00EB1B76">
        <w:rPr>
          <w:bCs/>
        </w:rPr>
        <w:t xml:space="preserve">. </w:t>
      </w:r>
    </w:p>
    <w:p w14:paraId="49D2D6D6" w14:textId="76CCC93D" w:rsidR="00BB5BAB" w:rsidRPr="00EB1B76" w:rsidRDefault="00BB5BAB" w:rsidP="00BB5BAB">
      <w:pPr>
        <w:ind w:left="180"/>
        <w:rPr>
          <w:bCs/>
        </w:rPr>
      </w:pPr>
      <w:r>
        <w:rPr>
          <w:bCs/>
        </w:rPr>
        <w:t>The email s</w:t>
      </w:r>
      <w:r w:rsidRPr="00EB1B76">
        <w:rPr>
          <w:bCs/>
        </w:rPr>
        <w:t>ubject line</w:t>
      </w:r>
      <w:r>
        <w:rPr>
          <w:bCs/>
        </w:rPr>
        <w:t xml:space="preserve"> should be</w:t>
      </w:r>
      <w:r w:rsidRPr="00EB1B76">
        <w:rPr>
          <w:bCs/>
        </w:rPr>
        <w:t xml:space="preserve">: </w:t>
      </w:r>
      <w:r w:rsidRPr="00EB1B76">
        <w:rPr>
          <w:b/>
        </w:rPr>
        <w:t xml:space="preserve">New </w:t>
      </w:r>
      <w:r>
        <w:rPr>
          <w:b/>
        </w:rPr>
        <w:t>IPA</w:t>
      </w:r>
      <w:r w:rsidRPr="00EB1B76">
        <w:rPr>
          <w:b/>
        </w:rPr>
        <w:t xml:space="preserve"> Applicant: (</w:t>
      </w:r>
      <w:proofErr w:type="spellStart"/>
      <w:r w:rsidRPr="00EB1B76">
        <w:rPr>
          <w:b/>
        </w:rPr>
        <w:t>LName</w:t>
      </w:r>
      <w:proofErr w:type="spellEnd"/>
      <w:r w:rsidRPr="00EB1B76">
        <w:rPr>
          <w:b/>
        </w:rPr>
        <w:t>)</w:t>
      </w:r>
      <w:r w:rsidR="00EC2FF3">
        <w:rPr>
          <w:b/>
        </w:rPr>
        <w:br/>
      </w:r>
    </w:p>
    <w:p w14:paraId="3888A217" w14:textId="29513128" w:rsidR="00BB5BAB" w:rsidRPr="00C3537D" w:rsidRDefault="00BB5BAB" w:rsidP="00BB5BAB">
      <w:pPr>
        <w:numPr>
          <w:ilvl w:val="0"/>
          <w:numId w:val="2"/>
        </w:numPr>
        <w:ind w:left="187" w:hanging="187"/>
        <w:rPr>
          <w:b/>
          <w:bCs/>
        </w:rPr>
      </w:pPr>
      <w:r w:rsidRPr="00C3537D">
        <w:rPr>
          <w:bCs/>
        </w:rPr>
        <w:t>Submit only one applicant per email</w:t>
      </w:r>
      <w:r w:rsidRPr="00C3537D">
        <w:t xml:space="preserve"> and </w:t>
      </w:r>
      <w:r w:rsidRPr="00C3537D">
        <w:rPr>
          <w:b/>
          <w:bCs/>
        </w:rPr>
        <w:t xml:space="preserve">do </w:t>
      </w:r>
      <w:r w:rsidRPr="00C3537D">
        <w:rPr>
          <w:b/>
          <w:bCs/>
          <w:u w:val="single"/>
        </w:rPr>
        <w:t>not</w:t>
      </w:r>
      <w:r w:rsidRPr="00C3537D">
        <w:rPr>
          <w:b/>
          <w:bCs/>
        </w:rPr>
        <w:t xml:space="preserve"> include the applicant on the email.</w:t>
      </w:r>
      <w:r w:rsidR="00EC2FF3">
        <w:rPr>
          <w:b/>
          <w:bCs/>
        </w:rPr>
        <w:br/>
      </w:r>
    </w:p>
    <w:p w14:paraId="34427678" w14:textId="77777777" w:rsidR="005E0F6E" w:rsidRPr="005E0F6E" w:rsidRDefault="00BB5BAB" w:rsidP="005E0F6E">
      <w:pPr>
        <w:numPr>
          <w:ilvl w:val="0"/>
          <w:numId w:val="2"/>
        </w:numPr>
        <w:spacing w:after="60"/>
        <w:ind w:left="187" w:hanging="187"/>
        <w:rPr>
          <w:b/>
          <w:bCs/>
        </w:rPr>
      </w:pPr>
      <w:r w:rsidRPr="00C3537D">
        <w:t>Applicant will receive a “Welcome” email; supervisor will be copied as notice that the process has begun.</w:t>
      </w:r>
    </w:p>
    <w:p w14:paraId="28BAA359" w14:textId="77777777" w:rsidR="005E0F6E" w:rsidRPr="005E0F6E" w:rsidRDefault="005E0F6E" w:rsidP="005E0F6E">
      <w:pPr>
        <w:spacing w:after="60"/>
        <w:ind w:left="187"/>
        <w:rPr>
          <w:b/>
          <w:bCs/>
        </w:rPr>
      </w:pPr>
    </w:p>
    <w:p w14:paraId="53D37651" w14:textId="74C79C0D" w:rsidR="005E0F6E" w:rsidRPr="005E0F6E" w:rsidRDefault="005E0F6E" w:rsidP="005E0F6E">
      <w:pPr>
        <w:numPr>
          <w:ilvl w:val="0"/>
          <w:numId w:val="2"/>
        </w:numPr>
        <w:spacing w:after="60"/>
        <w:ind w:left="187" w:hanging="187"/>
        <w:rPr>
          <w:b/>
          <w:bCs/>
        </w:rPr>
      </w:pPr>
      <w:r w:rsidRPr="005E0F6E">
        <w:rPr>
          <w:bCs/>
        </w:rPr>
        <w:t xml:space="preserve">This form will get the process started, but we will soon ask for additional information from the applicant.  Please work with the applicant to prepare/obtain the following documents:  </w:t>
      </w:r>
    </w:p>
    <w:p w14:paraId="2303C430" w14:textId="35C3753F" w:rsidR="005E0F6E" w:rsidRPr="00CB567E" w:rsidRDefault="005E0F6E" w:rsidP="005E0F6E">
      <w:pPr>
        <w:rPr>
          <w:bCs/>
        </w:rPr>
      </w:pPr>
      <w:bookmarkStart w:id="0" w:name="_Hlk192940404"/>
      <w:r w:rsidRPr="00CB567E">
        <w:rPr>
          <w:bCs/>
          <w:u w:val="single"/>
        </w:rPr>
        <w:t>CV/resume</w:t>
      </w:r>
      <w:r w:rsidRPr="00CB567E">
        <w:rPr>
          <w:bCs/>
        </w:rPr>
        <w:t>:  include a list of related job duties for prior positions held, if applicable</w:t>
      </w:r>
      <w:r>
        <w:rPr>
          <w:bCs/>
        </w:rPr>
        <w:t>.</w:t>
      </w:r>
      <w:bookmarkEnd w:id="0"/>
    </w:p>
    <w:p w14:paraId="628A1A1C" w14:textId="77777777" w:rsidR="005E0F6E" w:rsidRPr="00CB567E" w:rsidRDefault="005E0F6E" w:rsidP="005E0F6E">
      <w:pPr>
        <w:rPr>
          <w:bCs/>
        </w:rPr>
      </w:pPr>
      <w:r w:rsidRPr="00CB567E">
        <w:rPr>
          <w:bCs/>
          <w:u w:val="single"/>
        </w:rPr>
        <w:t>Clinical License</w:t>
      </w:r>
      <w:r w:rsidRPr="00CB567E">
        <w:rPr>
          <w:bCs/>
        </w:rPr>
        <w:t>: only if applicable</w:t>
      </w:r>
    </w:p>
    <w:p w14:paraId="35A37CDA" w14:textId="2311EF0A" w:rsidR="005E0F6E" w:rsidRPr="00EB1B76" w:rsidRDefault="005E0F6E" w:rsidP="00D05560">
      <w:pPr>
        <w:rPr>
          <w:b/>
          <w:bCs/>
        </w:rPr>
      </w:pPr>
      <w:r w:rsidRPr="00CB567E">
        <w:rPr>
          <w:bCs/>
          <w:u w:val="single"/>
        </w:rPr>
        <w:t>2 ID Requirement</w:t>
      </w:r>
      <w:r w:rsidRPr="00CB567E">
        <w:rPr>
          <w:bCs/>
        </w:rPr>
        <w:t>:</w:t>
      </w:r>
      <w:r w:rsidRPr="00CB567E">
        <w:rPr>
          <w:b/>
          <w:bCs/>
        </w:rPr>
        <w:t xml:space="preserve">  </w:t>
      </w:r>
      <w:r w:rsidRPr="00CB567E">
        <w:t>2 IDs</w:t>
      </w:r>
      <w:r w:rsidRPr="00460FE7">
        <w:t xml:space="preserve"> are required for background check, obtaining PIV badge, </w:t>
      </w:r>
      <w:r>
        <w:t>employee occupational health</w:t>
      </w:r>
      <w:r w:rsidRPr="00460FE7">
        <w:t xml:space="preserve">, and </w:t>
      </w:r>
      <w:r>
        <w:t>Human Resources</w:t>
      </w:r>
      <w:r w:rsidRPr="00460FE7">
        <w:t>.</w:t>
      </w:r>
      <w:r>
        <w:t xml:space="preserve"> </w:t>
      </w:r>
      <w:r w:rsidRPr="00460FE7">
        <w:t>Examples of commonly used IDs:  Driver’s License, Social Security Card, Birth Certificate, and Passport.  Non-US citizens also need U.S.A. work authorization documents and IDs.</w:t>
      </w:r>
    </w:p>
    <w:p w14:paraId="2A8E8CDF" w14:textId="77777777" w:rsidR="00BB5BAB" w:rsidRDefault="00BB5BAB" w:rsidP="00811796">
      <w:pPr>
        <w:pStyle w:val="NoSpacing"/>
      </w:pPr>
    </w:p>
    <w:p w14:paraId="7886E126" w14:textId="49FF4D34" w:rsidR="00EC2FF3" w:rsidRDefault="006C0E2D" w:rsidP="00811796">
      <w:pPr>
        <w:pStyle w:val="NoSpacing"/>
      </w:pPr>
      <w:r>
        <w:t xml:space="preserve"> </w:t>
      </w:r>
    </w:p>
    <w:p w14:paraId="624191BD" w14:textId="77777777" w:rsidR="00EC2FF3" w:rsidRDefault="00EC2FF3">
      <w:r>
        <w:br w:type="page"/>
      </w:r>
    </w:p>
    <w:p w14:paraId="4601B165" w14:textId="77777777" w:rsidR="00E4045A" w:rsidRDefault="00E4045A" w:rsidP="00811796">
      <w:pPr>
        <w:pStyle w:val="NoSpacing"/>
      </w:pPr>
    </w:p>
    <w:p w14:paraId="4586D998" w14:textId="21EE39D7" w:rsidR="00081600" w:rsidRPr="00537CF3" w:rsidRDefault="00081600" w:rsidP="002023FA">
      <w:pPr>
        <w:shd w:val="clear" w:color="auto" w:fill="D9E2F3" w:themeFill="accent1" w:themeFillTint="33"/>
        <w:rPr>
          <w:rFonts w:cs="Times New Roman"/>
          <w:b/>
          <w:bCs/>
          <w:color w:val="000099"/>
        </w:rPr>
      </w:pPr>
      <w:r w:rsidRPr="00537CF3">
        <w:rPr>
          <w:b/>
          <w:bCs/>
          <w:color w:val="000099"/>
        </w:rPr>
        <w:t xml:space="preserve">New </w:t>
      </w:r>
      <w:r w:rsidR="00C3537D">
        <w:rPr>
          <w:b/>
          <w:bCs/>
          <w:color w:val="000099"/>
        </w:rPr>
        <w:t>Applicant</w:t>
      </w:r>
      <w:r w:rsidRPr="00537CF3">
        <w:rPr>
          <w:b/>
          <w:bCs/>
          <w:color w:val="000099"/>
        </w:rPr>
        <w:t xml:space="preserve"> Information </w:t>
      </w:r>
    </w:p>
    <w:p w14:paraId="61566CD7" w14:textId="31F9C2EC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Name:  </w:t>
      </w:r>
    </w:p>
    <w:p w14:paraId="3E6DFC48" w14:textId="23EAD55B" w:rsidR="009F7510" w:rsidRPr="00537CF3" w:rsidRDefault="009F7510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-Degree/Credentials (if applicable):</w:t>
      </w:r>
    </w:p>
    <w:p w14:paraId="4B9A5F07" w14:textId="55B794BA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Email:  </w:t>
      </w:r>
    </w:p>
    <w:p w14:paraId="3A0ECB8C" w14:textId="599FCD52" w:rsidR="002023FA" w:rsidRDefault="002023FA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-Primary position/employer (including department, if applicable):</w:t>
      </w:r>
    </w:p>
    <w:p w14:paraId="0E0E0EE2" w14:textId="5769D920" w:rsidR="002023FA" w:rsidRDefault="002023FA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-Primary position supervisor:</w:t>
      </w:r>
    </w:p>
    <w:p w14:paraId="40C59154" w14:textId="626F474D" w:rsidR="002023FA" w:rsidRPr="00537CF3" w:rsidRDefault="002023FA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-Primary position administrative contact:</w:t>
      </w:r>
    </w:p>
    <w:p w14:paraId="35CBB8F4" w14:textId="3E3277E6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2023FA">
        <w:rPr>
          <w:b/>
          <w:bCs/>
        </w:rPr>
        <w:t>IPA</w:t>
      </w:r>
      <w:r w:rsidR="00081600" w:rsidRPr="00537CF3">
        <w:rPr>
          <w:b/>
          <w:bCs/>
        </w:rPr>
        <w:t xml:space="preserve"> </w:t>
      </w:r>
      <w:r w:rsidR="00081600">
        <w:rPr>
          <w:b/>
          <w:bCs/>
        </w:rPr>
        <w:t>P</w:t>
      </w:r>
      <w:r w:rsidR="00081600" w:rsidRPr="00537CF3">
        <w:rPr>
          <w:b/>
          <w:bCs/>
        </w:rPr>
        <w:t xml:space="preserve">osition </w:t>
      </w:r>
      <w:r w:rsidR="00081600" w:rsidRPr="00F26E49">
        <w:rPr>
          <w:b/>
          <w:bCs/>
        </w:rPr>
        <w:t xml:space="preserve">Title:    </w:t>
      </w:r>
      <w:r w:rsidRPr="00F26E49">
        <w:rPr>
          <w:b/>
          <w:bCs/>
        </w:rPr>
        <w:t>__</w:t>
      </w:r>
      <w:r w:rsidR="00E354A3" w:rsidRPr="00F26E49">
        <w:rPr>
          <w:b/>
          <w:bCs/>
        </w:rPr>
        <w:t>Assistant</w:t>
      </w:r>
      <w:r w:rsidRPr="00F26E49">
        <w:rPr>
          <w:b/>
          <w:bCs/>
        </w:rPr>
        <w:t xml:space="preserve">     __</w:t>
      </w:r>
      <w:r w:rsidR="00E354A3" w:rsidRPr="00F26E49">
        <w:rPr>
          <w:b/>
          <w:bCs/>
        </w:rPr>
        <w:t>Coordinator</w:t>
      </w:r>
      <w:r w:rsidRPr="00F26E49">
        <w:rPr>
          <w:b/>
          <w:bCs/>
        </w:rPr>
        <w:t xml:space="preserve">     __</w:t>
      </w:r>
      <w:r w:rsidR="00E354A3" w:rsidRPr="00F26E49">
        <w:rPr>
          <w:b/>
          <w:bCs/>
        </w:rPr>
        <w:t xml:space="preserve">Investigator </w:t>
      </w:r>
      <w:r w:rsidRPr="00F26E49">
        <w:rPr>
          <w:b/>
          <w:bCs/>
        </w:rPr>
        <w:t xml:space="preserve">    __</w:t>
      </w:r>
      <w:r w:rsidR="00E354A3" w:rsidRPr="00F26E49">
        <w:rPr>
          <w:b/>
          <w:bCs/>
        </w:rPr>
        <w:t>Other (describe)</w:t>
      </w:r>
    </w:p>
    <w:p w14:paraId="7D12BFAD" w14:textId="01216D3D" w:rsidR="00850BED" w:rsidRPr="00537CF3" w:rsidRDefault="00850BED" w:rsidP="002023FA">
      <w:pPr>
        <w:shd w:val="clear" w:color="auto" w:fill="D9E2F3" w:themeFill="accent1" w:themeFillTint="33"/>
        <w:rPr>
          <w:b/>
          <w:bCs/>
        </w:rPr>
      </w:pPr>
      <w:r w:rsidRPr="00850BED">
        <w:rPr>
          <w:b/>
          <w:bCs/>
        </w:rPr>
        <w:t xml:space="preserve">-Is the </w:t>
      </w:r>
      <w:r>
        <w:rPr>
          <w:b/>
          <w:bCs/>
        </w:rPr>
        <w:t xml:space="preserve">IPA </w:t>
      </w:r>
      <w:r w:rsidRPr="00850BED">
        <w:rPr>
          <w:b/>
          <w:bCs/>
        </w:rPr>
        <w:t xml:space="preserve">applicant currently working on a VA contract or </w:t>
      </w:r>
      <w:r>
        <w:rPr>
          <w:b/>
          <w:bCs/>
        </w:rPr>
        <w:t>WOC</w:t>
      </w:r>
      <w:r w:rsidRPr="00850BED">
        <w:rPr>
          <w:b/>
          <w:bCs/>
        </w:rPr>
        <w:t xml:space="preserve"> agreement?:  __Yes</w:t>
      </w:r>
      <w:r w:rsidRPr="00850BED">
        <w:rPr>
          <w:b/>
          <w:bCs/>
        </w:rPr>
        <w:tab/>
        <w:t>__No</w:t>
      </w:r>
      <w:r w:rsidRPr="00850BED">
        <w:rPr>
          <w:b/>
          <w:bCs/>
        </w:rPr>
        <w:tab/>
        <w:t>__ I don’t know</w:t>
      </w:r>
    </w:p>
    <w:p w14:paraId="63833FA1" w14:textId="4F2DFD94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2023FA">
        <w:rPr>
          <w:b/>
          <w:bCs/>
        </w:rPr>
        <w:t xml:space="preserve">VA </w:t>
      </w:r>
      <w:r w:rsidR="00081600" w:rsidRPr="760CD576">
        <w:rPr>
          <w:b/>
          <w:bCs/>
        </w:rPr>
        <w:t xml:space="preserve">Work </w:t>
      </w:r>
      <w:r w:rsidR="00362C72" w:rsidRPr="760CD576">
        <w:rPr>
          <w:b/>
          <w:bCs/>
        </w:rPr>
        <w:t xml:space="preserve">Site </w:t>
      </w:r>
      <w:r w:rsidR="00081600" w:rsidRPr="760CD576">
        <w:rPr>
          <w:b/>
          <w:bCs/>
        </w:rPr>
        <w:t>Location</w:t>
      </w:r>
      <w:r w:rsidR="00484505">
        <w:rPr>
          <w:b/>
          <w:bCs/>
        </w:rPr>
        <w:t xml:space="preserve"> (be as specific as possible)</w:t>
      </w:r>
      <w:r w:rsidR="00081600" w:rsidRPr="760CD576">
        <w:rPr>
          <w:b/>
          <w:bCs/>
        </w:rPr>
        <w:t xml:space="preserve">:  </w:t>
      </w:r>
    </w:p>
    <w:p w14:paraId="22CA8038" w14:textId="068DE811" w:rsidR="009F7510" w:rsidRDefault="009F7510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 xml:space="preserve">-Job Duties (use lay terms). Edit the following paragraph as appropriate, and try to stay under </w:t>
      </w:r>
      <w:r w:rsidR="002023FA">
        <w:rPr>
          <w:b/>
          <w:bCs/>
        </w:rPr>
        <w:t>300</w:t>
      </w:r>
      <w:r>
        <w:rPr>
          <w:b/>
          <w:bCs/>
        </w:rPr>
        <w:t xml:space="preserve"> words.</w:t>
      </w:r>
    </w:p>
    <w:p w14:paraId="2B8E4D86" w14:textId="5988B91C" w:rsidR="009F7510" w:rsidRDefault="009F7510" w:rsidP="002023FA">
      <w:pPr>
        <w:pStyle w:val="NoSpacing"/>
        <w:shd w:val="clear" w:color="auto" w:fill="D9E2F3" w:themeFill="accent1" w:themeFillTint="33"/>
        <w:rPr>
          <w:rStyle w:val="ui-provider"/>
        </w:rPr>
      </w:pPr>
      <w:r>
        <w:rPr>
          <w:rStyle w:val="ui-provider"/>
        </w:rPr>
        <w:t xml:space="preserve">The employee’s duties will include </w:t>
      </w:r>
      <w:r w:rsidRPr="006D5CA2">
        <w:rPr>
          <w:rStyle w:val="ui-provider"/>
          <w:color w:val="FF0000"/>
        </w:rPr>
        <w:t>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x</w:t>
      </w:r>
      <w:r>
        <w:rPr>
          <w:rStyle w:val="ui-provider"/>
        </w:rPr>
        <w:t xml:space="preserve">% of time), </w:t>
      </w:r>
      <w:r w:rsidRPr="006D5CA2">
        <w:rPr>
          <w:rStyle w:val="ui-provider"/>
          <w:color w:val="FF0000"/>
        </w:rPr>
        <w:t>________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y</w:t>
      </w:r>
      <w:r>
        <w:rPr>
          <w:rStyle w:val="ui-provider"/>
        </w:rPr>
        <w:t xml:space="preserve">% of time), and </w:t>
      </w:r>
      <w:r w:rsidRPr="006D5CA2">
        <w:rPr>
          <w:rStyle w:val="ui-provider"/>
          <w:color w:val="FF0000"/>
        </w:rPr>
        <w:t>__________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z</w:t>
      </w:r>
      <w:r>
        <w:rPr>
          <w:rStyle w:val="ui-provider"/>
        </w:rPr>
        <w:t xml:space="preserve">% of time). These duties will include working with human subjects, </w:t>
      </w:r>
      <w:r w:rsidRPr="006D5CA2">
        <w:rPr>
          <w:rStyle w:val="ui-provider"/>
        </w:rPr>
        <w:t>human re</w:t>
      </w:r>
      <w:r>
        <w:rPr>
          <w:rStyle w:val="ui-provider"/>
        </w:rPr>
        <w:t xml:space="preserve">mains/biospecimens, clinical patients, patient medical records with private information, </w:t>
      </w:r>
      <w:r w:rsidR="00811796">
        <w:rPr>
          <w:rStyle w:val="ui-provider"/>
        </w:rPr>
        <w:t xml:space="preserve">de-identified patient records, </w:t>
      </w:r>
      <w:r>
        <w:rPr>
          <w:rStyle w:val="ui-provider"/>
        </w:rPr>
        <w:t>live animals, animal remains/biospecimens, chemical</w:t>
      </w:r>
      <w:r w:rsidR="000D61AB">
        <w:rPr>
          <w:rStyle w:val="ui-provider"/>
        </w:rPr>
        <w:t>s</w:t>
      </w:r>
      <w:r>
        <w:rPr>
          <w:rStyle w:val="ui-provider"/>
        </w:rPr>
        <w:t xml:space="preserve">, etc.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</w:rPr>
        <w:t>. The work setting will be a research lab, patient care clinic, animal research facility, private office, etc.</w:t>
      </w:r>
      <w:r w:rsidR="00811796">
        <w:rPr>
          <w:rStyle w:val="ui-provider"/>
        </w:rPr>
        <w:t xml:space="preserve"> located at Malcom Randall VAMC, University of Florida, etc.</w:t>
      </w:r>
      <w:r>
        <w:rPr>
          <w:rStyle w:val="ui-provider"/>
        </w:rPr>
        <w:t xml:space="preserve">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  <w:color w:val="FF0000"/>
        </w:rPr>
        <w:t xml:space="preserve"> </w:t>
      </w:r>
      <w:r w:rsidRPr="006D5CA2">
        <w:rPr>
          <w:rStyle w:val="ui-provider"/>
        </w:rPr>
        <w:t xml:space="preserve">The </w:t>
      </w:r>
      <w:r>
        <w:rPr>
          <w:rStyle w:val="ui-provider"/>
        </w:rPr>
        <w:t xml:space="preserve">physical demands of the position include seated office work on a computer, bending and lifting objects less than 10 pounds, reaching overhead, prolonged period of standing, walking for up to 15 minutes at a time, etc.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  <w:color w:val="FF0000"/>
        </w:rPr>
        <w:t xml:space="preserve"> </w:t>
      </w:r>
      <w:bookmarkStart w:id="1" w:name="_Hlk171867340"/>
      <w:r w:rsidRPr="009F7510">
        <w:rPr>
          <w:rStyle w:val="ui-provider"/>
        </w:rPr>
        <w:t>The</w:t>
      </w:r>
      <w:r>
        <w:rPr>
          <w:rStyle w:val="ui-provider"/>
        </w:rPr>
        <w:t xml:space="preserve"> employee </w:t>
      </w:r>
      <w:r w:rsidRPr="009F7510">
        <w:rPr>
          <w:rStyle w:val="ui-provider"/>
          <w:color w:val="FF0000"/>
        </w:rPr>
        <w:t>will/will not</w:t>
      </w:r>
      <w:r>
        <w:rPr>
          <w:rStyle w:val="ui-provider"/>
          <w:color w:val="FF0000"/>
        </w:rPr>
        <w:t xml:space="preserve"> </w:t>
      </w:r>
      <w:r>
        <w:rPr>
          <w:rStyle w:val="ui-provider"/>
        </w:rPr>
        <w:t>work with chemical</w:t>
      </w:r>
      <w:r w:rsidR="00444894">
        <w:rPr>
          <w:rStyle w:val="ui-provider"/>
        </w:rPr>
        <w:t>s</w:t>
      </w:r>
      <w:r>
        <w:rPr>
          <w:rStyle w:val="ui-provider"/>
        </w:rPr>
        <w:t xml:space="preserve"> for the purpose of </w:t>
      </w:r>
      <w:r w:rsidRPr="009F7510">
        <w:rPr>
          <w:rStyle w:val="ui-provider"/>
          <w:color w:val="FF0000"/>
        </w:rPr>
        <w:t>_________</w:t>
      </w:r>
      <w:r>
        <w:rPr>
          <w:rStyle w:val="ui-provider"/>
        </w:rPr>
        <w:t>.</w:t>
      </w:r>
      <w:bookmarkEnd w:id="1"/>
      <w:r w:rsidR="00811796">
        <w:rPr>
          <w:rStyle w:val="ui-provider"/>
        </w:rPr>
        <w:t xml:space="preserve"> VA computer access </w:t>
      </w:r>
      <w:r w:rsidR="00811796" w:rsidRPr="009F7510">
        <w:rPr>
          <w:rStyle w:val="ui-provider"/>
          <w:color w:val="FF0000"/>
        </w:rPr>
        <w:t>will/will not</w:t>
      </w:r>
      <w:r w:rsidR="00811796">
        <w:rPr>
          <w:rStyle w:val="ui-provider"/>
          <w:color w:val="FF0000"/>
        </w:rPr>
        <w:t xml:space="preserve"> be </w:t>
      </w:r>
      <w:r w:rsidR="00811796">
        <w:rPr>
          <w:rStyle w:val="ui-provider"/>
        </w:rPr>
        <w:t xml:space="preserve">required for the purpose of </w:t>
      </w:r>
      <w:r w:rsidR="00811796" w:rsidRPr="009F7510">
        <w:rPr>
          <w:rStyle w:val="ui-provider"/>
          <w:color w:val="FF0000"/>
        </w:rPr>
        <w:t>_________</w:t>
      </w:r>
      <w:r w:rsidR="00811796">
        <w:rPr>
          <w:rStyle w:val="ui-provider"/>
        </w:rPr>
        <w:t>.</w:t>
      </w:r>
    </w:p>
    <w:p w14:paraId="6CC2C288" w14:textId="77777777" w:rsidR="00850BED" w:rsidRDefault="00850BED" w:rsidP="002023FA">
      <w:pPr>
        <w:pStyle w:val="NoSpacing"/>
        <w:shd w:val="clear" w:color="auto" w:fill="D9E2F3" w:themeFill="accent1" w:themeFillTint="33"/>
        <w:rPr>
          <w:rStyle w:val="ui-provider"/>
          <w:i/>
          <w:iCs/>
        </w:rPr>
      </w:pPr>
    </w:p>
    <w:p w14:paraId="53862D73" w14:textId="5894157F" w:rsidR="00850BED" w:rsidRPr="00850BED" w:rsidRDefault="00850BED" w:rsidP="002023FA">
      <w:pPr>
        <w:pStyle w:val="NoSpacing"/>
        <w:shd w:val="clear" w:color="auto" w:fill="D9E2F3" w:themeFill="accent1" w:themeFillTint="33"/>
        <w:rPr>
          <w:rStyle w:val="ui-provider"/>
          <w:i/>
          <w:iCs/>
        </w:rPr>
      </w:pPr>
      <w:r w:rsidRPr="00850BED">
        <w:rPr>
          <w:rStyle w:val="ui-provider"/>
          <w:i/>
          <w:iCs/>
        </w:rPr>
        <w:t>[NOTE: If the applicant is working under a VA contract or</w:t>
      </w:r>
      <w:r>
        <w:rPr>
          <w:rStyle w:val="ui-provider"/>
          <w:i/>
          <w:iCs/>
        </w:rPr>
        <w:t xml:space="preserve"> WOC agreement</w:t>
      </w:r>
      <w:r w:rsidRPr="00850BED">
        <w:rPr>
          <w:rStyle w:val="ui-provider"/>
          <w:i/>
          <w:iCs/>
        </w:rPr>
        <w:t xml:space="preserve">, they should not </w:t>
      </w:r>
      <w:r>
        <w:rPr>
          <w:rStyle w:val="ui-provider"/>
          <w:i/>
          <w:iCs/>
        </w:rPr>
        <w:t xml:space="preserve">simultaneously </w:t>
      </w:r>
      <w:r w:rsidRPr="00850BED">
        <w:rPr>
          <w:rStyle w:val="ui-provider"/>
          <w:i/>
          <w:iCs/>
        </w:rPr>
        <w:t>hold a</w:t>
      </w:r>
      <w:r>
        <w:rPr>
          <w:rStyle w:val="ui-provider"/>
          <w:i/>
          <w:iCs/>
        </w:rPr>
        <w:t>n</w:t>
      </w:r>
      <w:r w:rsidRPr="00850BED">
        <w:rPr>
          <w:rStyle w:val="ui-provider"/>
          <w:i/>
          <w:iCs/>
        </w:rPr>
        <w:t xml:space="preserve"> </w:t>
      </w:r>
      <w:r>
        <w:rPr>
          <w:rStyle w:val="ui-provider"/>
          <w:i/>
          <w:iCs/>
        </w:rPr>
        <w:t>IPA</w:t>
      </w:r>
      <w:r w:rsidRPr="00850BED">
        <w:rPr>
          <w:rStyle w:val="ui-provider"/>
          <w:i/>
          <w:iCs/>
        </w:rPr>
        <w:t xml:space="preserve"> appointment.]</w:t>
      </w:r>
    </w:p>
    <w:p w14:paraId="5CC7AFF2" w14:textId="77777777" w:rsidR="00484505" w:rsidRPr="0076040A" w:rsidRDefault="00484505" w:rsidP="002023FA">
      <w:pPr>
        <w:shd w:val="clear" w:color="auto" w:fill="D9E2F3" w:themeFill="accent1" w:themeFillTint="33"/>
        <w:rPr>
          <w:b/>
          <w:bCs/>
          <w:color w:val="000099"/>
        </w:rPr>
      </w:pPr>
    </w:p>
    <w:p w14:paraId="15502558" w14:textId="5F7B6981" w:rsidR="00362C72" w:rsidRPr="0076040A" w:rsidRDefault="00081600" w:rsidP="002023FA">
      <w:pPr>
        <w:shd w:val="clear" w:color="auto" w:fill="D9E2F3" w:themeFill="accent1" w:themeFillTint="33"/>
        <w:rPr>
          <w:b/>
          <w:bCs/>
          <w:color w:val="000099"/>
        </w:rPr>
      </w:pPr>
      <w:r w:rsidRPr="0076040A">
        <w:rPr>
          <w:b/>
          <w:bCs/>
          <w:color w:val="000099"/>
        </w:rPr>
        <w:t>Principal Investigator</w:t>
      </w:r>
    </w:p>
    <w:p w14:paraId="0E1EFD70" w14:textId="66884872" w:rsidR="00081600" w:rsidRPr="0076040A" w:rsidRDefault="00081600" w:rsidP="002023FA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PI Name </w:t>
      </w:r>
      <w:r w:rsidRPr="0076040A">
        <w:rPr>
          <w:b/>
          <w:bCs/>
          <w:u w:val="single"/>
        </w:rPr>
        <w:t>and</w:t>
      </w:r>
      <w:r w:rsidRPr="0076040A">
        <w:rPr>
          <w:b/>
          <w:bCs/>
        </w:rPr>
        <w:t xml:space="preserve"> Credentials:  </w:t>
      </w:r>
    </w:p>
    <w:p w14:paraId="55ED68AF" w14:textId="4110C6F0" w:rsidR="00081600" w:rsidRPr="0076040A" w:rsidRDefault="00081600" w:rsidP="002023FA">
      <w:pPr>
        <w:shd w:val="clear" w:color="auto" w:fill="D9E2F3" w:themeFill="accent1" w:themeFillTint="33"/>
        <w:rPr>
          <w:b/>
          <w:bCs/>
        </w:rPr>
      </w:pPr>
      <w:r w:rsidRPr="0076040A">
        <w:rPr>
          <w:b/>
          <w:bCs/>
        </w:rPr>
        <w:t xml:space="preserve">               Alternate Contact Name:  </w:t>
      </w:r>
    </w:p>
    <w:p w14:paraId="0FD5E7DB" w14:textId="17F8A009" w:rsidR="00081600" w:rsidRPr="0076040A" w:rsidRDefault="00484505" w:rsidP="002023FA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>Research Service Division:   __Research Core       __Brain Rehab Research Center</w:t>
      </w:r>
    </w:p>
    <w:p w14:paraId="540D90FA" w14:textId="439D8647" w:rsidR="002023FA" w:rsidRDefault="00484505" w:rsidP="002023FA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>Preferred</w:t>
      </w:r>
      <w:r w:rsidR="00081600" w:rsidRPr="0076040A">
        <w:rPr>
          <w:b/>
          <w:bCs/>
        </w:rPr>
        <w:t xml:space="preserve"> </w:t>
      </w:r>
      <w:r w:rsidR="002023FA">
        <w:rPr>
          <w:b/>
          <w:bCs/>
        </w:rPr>
        <w:t xml:space="preserve">Dates of IPA:   </w:t>
      </w:r>
      <w:r w:rsidR="009C5DF4">
        <w:rPr>
          <w:b/>
          <w:bCs/>
        </w:rPr>
        <w:t>Beginning</w:t>
      </w:r>
      <w:r w:rsidR="002023FA">
        <w:rPr>
          <w:b/>
          <w:bCs/>
        </w:rPr>
        <w:t xml:space="preserve"> ______ </w:t>
      </w:r>
      <w:r w:rsidR="009C5DF4">
        <w:rPr>
          <w:b/>
          <w:bCs/>
        </w:rPr>
        <w:tab/>
        <w:t>Ending (if known) ______</w:t>
      </w:r>
      <w:r w:rsidR="00081600" w:rsidRPr="0076040A">
        <w:rPr>
          <w:b/>
          <w:bCs/>
        </w:rPr>
        <w:t xml:space="preserve">  </w:t>
      </w:r>
    </w:p>
    <w:p w14:paraId="0F86910C" w14:textId="3DAF882E" w:rsidR="002023FA" w:rsidRPr="0076040A" w:rsidRDefault="002023FA" w:rsidP="002023FA">
      <w:pPr>
        <w:shd w:val="clear" w:color="auto" w:fill="D9E2F3" w:themeFill="accent1" w:themeFillTint="33"/>
        <w:ind w:firstLine="720"/>
        <w:rPr>
          <w:b/>
          <w:bCs/>
        </w:rPr>
      </w:pPr>
      <w:r>
        <w:rPr>
          <w:b/>
          <w:bCs/>
        </w:rPr>
        <w:t>Funding Source for IPA:</w:t>
      </w:r>
    </w:p>
    <w:p w14:paraId="14B1494D" w14:textId="77777777" w:rsidR="002B7455" w:rsidRPr="0076040A" w:rsidRDefault="002B7455" w:rsidP="002023FA">
      <w:pPr>
        <w:shd w:val="clear" w:color="auto" w:fill="D9E2F3" w:themeFill="accent1" w:themeFillTint="33"/>
        <w:rPr>
          <w:b/>
          <w:bCs/>
          <w:color w:val="000099"/>
        </w:rPr>
      </w:pPr>
    </w:p>
    <w:p w14:paraId="2C9F5655" w14:textId="3C2FE6AD" w:rsidR="00081600" w:rsidRPr="0076040A" w:rsidRDefault="00081600" w:rsidP="002023FA">
      <w:pPr>
        <w:shd w:val="clear" w:color="auto" w:fill="D9E2F3" w:themeFill="accent1" w:themeFillTint="33"/>
        <w:rPr>
          <w:b/>
          <w:bCs/>
          <w:color w:val="000099"/>
        </w:rPr>
      </w:pPr>
      <w:r w:rsidRPr="0076040A">
        <w:rPr>
          <w:b/>
          <w:bCs/>
          <w:color w:val="000099"/>
        </w:rPr>
        <w:t xml:space="preserve">Study Information – </w:t>
      </w:r>
      <w:r w:rsidRPr="0076040A">
        <w:rPr>
          <w:b/>
          <w:bCs/>
          <w:color w:val="000099"/>
          <w:u w:val="single"/>
        </w:rPr>
        <w:t>Highlight below as appropriate</w:t>
      </w:r>
    </w:p>
    <w:p w14:paraId="7A4656A5" w14:textId="77777777" w:rsidR="00362C72" w:rsidRPr="0076040A" w:rsidRDefault="00362C72" w:rsidP="002023FA">
      <w:pPr>
        <w:shd w:val="clear" w:color="auto" w:fill="D9E2F3" w:themeFill="accent1" w:themeFillTint="33"/>
        <w:spacing w:line="160" w:lineRule="exact"/>
        <w:ind w:firstLine="720"/>
        <w:rPr>
          <w:b/>
          <w:bCs/>
        </w:rPr>
      </w:pPr>
    </w:p>
    <w:p w14:paraId="67048735" w14:textId="77777777" w:rsidR="00991ADB" w:rsidRDefault="00991ADB" w:rsidP="00991ADB">
      <w:pPr>
        <w:shd w:val="clear" w:color="auto" w:fill="D9E2F3" w:themeFill="accent1" w:themeFillTint="33"/>
        <w:ind w:firstLine="720"/>
        <w:rPr>
          <w:b/>
          <w:bCs/>
        </w:rPr>
      </w:pPr>
      <w:r>
        <w:rPr>
          <w:b/>
          <w:bCs/>
        </w:rPr>
        <w:t>Research Areas (highlight all that apply)         Database     Human     Animal     Chemical</w:t>
      </w:r>
    </w:p>
    <w:p w14:paraId="33C3E42E" w14:textId="77777777" w:rsidR="00991ADB" w:rsidRPr="0076040A" w:rsidRDefault="00991ADB" w:rsidP="00991ADB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Will </w:t>
      </w:r>
      <w:r>
        <w:rPr>
          <w:b/>
          <w:bCs/>
        </w:rPr>
        <w:t xml:space="preserve">applicant </w:t>
      </w:r>
      <w:r w:rsidRPr="0076040A">
        <w:rPr>
          <w:b/>
          <w:bCs/>
        </w:rPr>
        <w:t xml:space="preserve">work with Liquid Nitrogen?      Yes         </w:t>
      </w:r>
      <w:r>
        <w:rPr>
          <w:b/>
          <w:bCs/>
        </w:rPr>
        <w:t xml:space="preserve">       </w:t>
      </w:r>
      <w:r w:rsidRPr="0076040A">
        <w:rPr>
          <w:b/>
          <w:bCs/>
        </w:rPr>
        <w:t>No</w:t>
      </w:r>
    </w:p>
    <w:p w14:paraId="7D159013" w14:textId="77777777" w:rsidR="00991ADB" w:rsidRPr="0076040A" w:rsidRDefault="00991ADB" w:rsidP="00991ADB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Will VA computer access be required?     </w:t>
      </w:r>
      <w:r>
        <w:rPr>
          <w:b/>
          <w:bCs/>
        </w:rPr>
        <w:t xml:space="preserve">        </w:t>
      </w:r>
      <w:r w:rsidRPr="0076040A">
        <w:rPr>
          <w:b/>
          <w:bCs/>
        </w:rPr>
        <w:t xml:space="preserve">Yes         </w:t>
      </w:r>
      <w:r>
        <w:rPr>
          <w:b/>
          <w:bCs/>
        </w:rPr>
        <w:t xml:space="preserve">       </w:t>
      </w:r>
      <w:r w:rsidRPr="0076040A">
        <w:rPr>
          <w:b/>
          <w:bCs/>
        </w:rPr>
        <w:t>No</w:t>
      </w:r>
    </w:p>
    <w:p w14:paraId="67E133A3" w14:textId="77777777" w:rsidR="00081600" w:rsidRDefault="00081600"/>
    <w:sectPr w:rsidR="00081600" w:rsidSect="00F35A6A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80A5" w14:textId="77777777" w:rsidR="00F35A6A" w:rsidRDefault="00F35A6A" w:rsidP="00F35A6A">
      <w:r>
        <w:separator/>
      </w:r>
    </w:p>
  </w:endnote>
  <w:endnote w:type="continuationSeparator" w:id="0">
    <w:p w14:paraId="28BC571C" w14:textId="77777777" w:rsidR="00F35A6A" w:rsidRDefault="00F35A6A" w:rsidP="00F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8EBC" w14:textId="77777777" w:rsidR="00F35A6A" w:rsidRDefault="00F35A6A" w:rsidP="00F35A6A">
      <w:r>
        <w:separator/>
      </w:r>
    </w:p>
  </w:footnote>
  <w:footnote w:type="continuationSeparator" w:id="0">
    <w:p w14:paraId="1C005DBE" w14:textId="77777777" w:rsidR="00F35A6A" w:rsidRDefault="00F35A6A" w:rsidP="00F3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359"/>
    <w:multiLevelType w:val="hybridMultilevel"/>
    <w:tmpl w:val="42620840"/>
    <w:lvl w:ilvl="0" w:tplc="49EC33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AB7"/>
    <w:multiLevelType w:val="hybridMultilevel"/>
    <w:tmpl w:val="BC9E8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7CC2"/>
    <w:multiLevelType w:val="hybridMultilevel"/>
    <w:tmpl w:val="03925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D7254B"/>
    <w:multiLevelType w:val="hybridMultilevel"/>
    <w:tmpl w:val="E540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E4687"/>
    <w:multiLevelType w:val="hybridMultilevel"/>
    <w:tmpl w:val="FD507C30"/>
    <w:lvl w:ilvl="0" w:tplc="49EC33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3317">
    <w:abstractNumId w:val="4"/>
  </w:num>
  <w:num w:numId="2" w16cid:durableId="1368676875">
    <w:abstractNumId w:val="0"/>
  </w:num>
  <w:num w:numId="3" w16cid:durableId="1588148518">
    <w:abstractNumId w:val="3"/>
  </w:num>
  <w:num w:numId="4" w16cid:durableId="522086311">
    <w:abstractNumId w:val="2"/>
  </w:num>
  <w:num w:numId="5" w16cid:durableId="201595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8"/>
    <w:rsid w:val="00014CF3"/>
    <w:rsid w:val="00031E3A"/>
    <w:rsid w:val="00081600"/>
    <w:rsid w:val="000D61AB"/>
    <w:rsid w:val="00152448"/>
    <w:rsid w:val="001A4DDE"/>
    <w:rsid w:val="001D34B7"/>
    <w:rsid w:val="002023FA"/>
    <w:rsid w:val="002B7455"/>
    <w:rsid w:val="003179F3"/>
    <w:rsid w:val="00362C72"/>
    <w:rsid w:val="00372FDE"/>
    <w:rsid w:val="00414238"/>
    <w:rsid w:val="00426F57"/>
    <w:rsid w:val="00444670"/>
    <w:rsid w:val="00444894"/>
    <w:rsid w:val="00460FE7"/>
    <w:rsid w:val="00467D1D"/>
    <w:rsid w:val="004744C7"/>
    <w:rsid w:val="00484505"/>
    <w:rsid w:val="00537CF3"/>
    <w:rsid w:val="00595BFE"/>
    <w:rsid w:val="005E0F6E"/>
    <w:rsid w:val="00622DF0"/>
    <w:rsid w:val="00632D50"/>
    <w:rsid w:val="006C0E2D"/>
    <w:rsid w:val="00700F70"/>
    <w:rsid w:val="0071690E"/>
    <w:rsid w:val="00723F95"/>
    <w:rsid w:val="0075447E"/>
    <w:rsid w:val="0076040A"/>
    <w:rsid w:val="00811796"/>
    <w:rsid w:val="00821803"/>
    <w:rsid w:val="00850BED"/>
    <w:rsid w:val="00862B29"/>
    <w:rsid w:val="00991ADB"/>
    <w:rsid w:val="009C4900"/>
    <w:rsid w:val="009C5DF4"/>
    <w:rsid w:val="009D2C2E"/>
    <w:rsid w:val="009F7510"/>
    <w:rsid w:val="00A2706F"/>
    <w:rsid w:val="00A90A45"/>
    <w:rsid w:val="00AD0CB6"/>
    <w:rsid w:val="00B8564C"/>
    <w:rsid w:val="00BB5BAB"/>
    <w:rsid w:val="00BC15CD"/>
    <w:rsid w:val="00C12054"/>
    <w:rsid w:val="00C3537D"/>
    <w:rsid w:val="00C77590"/>
    <w:rsid w:val="00C81A2B"/>
    <w:rsid w:val="00D05560"/>
    <w:rsid w:val="00D55F07"/>
    <w:rsid w:val="00D80D56"/>
    <w:rsid w:val="00E354A3"/>
    <w:rsid w:val="00E4045A"/>
    <w:rsid w:val="00E82024"/>
    <w:rsid w:val="00EB1B76"/>
    <w:rsid w:val="00EC2FF3"/>
    <w:rsid w:val="00ED6FA7"/>
    <w:rsid w:val="00F26E49"/>
    <w:rsid w:val="00F35A6A"/>
    <w:rsid w:val="020C67CB"/>
    <w:rsid w:val="0540737D"/>
    <w:rsid w:val="0B8EECD6"/>
    <w:rsid w:val="184CD117"/>
    <w:rsid w:val="196C67AF"/>
    <w:rsid w:val="1A67F8FC"/>
    <w:rsid w:val="21390E6A"/>
    <w:rsid w:val="231349F5"/>
    <w:rsid w:val="2C121ECD"/>
    <w:rsid w:val="49A2F50B"/>
    <w:rsid w:val="4DB74CCA"/>
    <w:rsid w:val="52E2D375"/>
    <w:rsid w:val="53B01E2B"/>
    <w:rsid w:val="5863A124"/>
    <w:rsid w:val="5A16B48F"/>
    <w:rsid w:val="5D371247"/>
    <w:rsid w:val="6B983D53"/>
    <w:rsid w:val="71B5AF0F"/>
    <w:rsid w:val="760CD576"/>
    <w:rsid w:val="790D92F2"/>
    <w:rsid w:val="792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9998"/>
  <w15:chartTrackingRefBased/>
  <w15:docId w15:val="{DD711694-4873-4326-BB4B-4A73F7AE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48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24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238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38"/>
    <w:rPr>
      <w:rFonts w:cs="Calibri"/>
      <w:b/>
      <w:bCs/>
    </w:rPr>
  </w:style>
  <w:style w:type="paragraph" w:styleId="ListParagraph">
    <w:name w:val="List Paragraph"/>
    <w:basedOn w:val="Normal"/>
    <w:uiPriority w:val="34"/>
    <w:qFormat/>
    <w:rsid w:val="00BC1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6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5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6A"/>
    <w:rPr>
      <w:rFonts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B1B7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4505"/>
    <w:rPr>
      <w:rFonts w:cs="Calibri"/>
      <w:sz w:val="22"/>
      <w:szCs w:val="22"/>
    </w:rPr>
  </w:style>
  <w:style w:type="character" w:customStyle="1" w:styleId="ui-provider">
    <w:name w:val="ui-provider"/>
    <w:basedOn w:val="DefaultParagraphFont"/>
    <w:rsid w:val="009F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McCallum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Merritt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and Health Professions, UF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Clark,David J</dc:creator>
  <cp:keywords/>
  <dc:description/>
  <cp:lastModifiedBy>Clark, David J. (NF/SG)</cp:lastModifiedBy>
  <cp:revision>7</cp:revision>
  <dcterms:created xsi:type="dcterms:W3CDTF">2025-03-15T17:56:00Z</dcterms:created>
  <dcterms:modified xsi:type="dcterms:W3CDTF">2025-05-03T21:23:00Z</dcterms:modified>
</cp:coreProperties>
</file>